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  <w:rPr>
          <w:rFonts w:hint="eastAsia"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 xml:space="preserve">附3 </w:t>
      </w:r>
    </w:p>
    <w:p>
      <w:pPr>
        <w:spacing w:line="220" w:lineRule="atLeast"/>
        <w:jc w:val="center"/>
        <w:rPr>
          <w:rFonts w:asciiTheme="majorEastAsia" w:hAnsiTheme="majorEastAsia" w:eastAsiaTheme="majorEastAsia"/>
          <w:sz w:val="44"/>
          <w:szCs w:val="44"/>
        </w:rPr>
      </w:pPr>
      <w:bookmarkStart w:id="0" w:name="_GoBack"/>
      <w:r>
        <w:rPr>
          <w:rFonts w:hint="eastAsia" w:asciiTheme="majorEastAsia" w:hAnsiTheme="majorEastAsia" w:eastAsiaTheme="majorEastAsia"/>
          <w:sz w:val="44"/>
          <w:szCs w:val="44"/>
        </w:rPr>
        <w:t>蕉城区赤溪首届农民趣味运动会报名表</w:t>
      </w:r>
    </w:p>
    <w:bookmarkEnd w:id="0"/>
    <w:p>
      <w:pPr>
        <w:spacing w:line="220" w:lineRule="atLeast"/>
        <w:rPr>
          <w:rFonts w:asciiTheme="majorEastAsia" w:hAnsiTheme="majorEastAsia" w:eastAsiaTheme="majorEastAsia"/>
          <w:sz w:val="32"/>
          <w:szCs w:val="32"/>
        </w:rPr>
      </w:pPr>
      <w:r>
        <w:rPr>
          <w:rFonts w:hint="eastAsia" w:asciiTheme="majorEastAsia" w:hAnsiTheme="majorEastAsia" w:eastAsiaTheme="majorEastAsia"/>
          <w:sz w:val="32"/>
          <w:szCs w:val="32"/>
        </w:rPr>
        <w:t>代表队名称：</w:t>
      </w:r>
      <w:r>
        <w:rPr>
          <w:rFonts w:hint="eastAsia" w:asciiTheme="majorEastAsia" w:hAnsiTheme="majorEastAsia" w:eastAsiaTheme="majorEastAsia"/>
          <w:sz w:val="32"/>
          <w:szCs w:val="32"/>
          <w:u w:val="single"/>
        </w:rPr>
        <w:t xml:space="preserve">                     </w:t>
      </w:r>
      <w:r>
        <w:rPr>
          <w:rFonts w:hint="eastAsia" w:asciiTheme="majorEastAsia" w:hAnsiTheme="majorEastAsia" w:eastAsiaTheme="majorEastAsia"/>
          <w:sz w:val="32"/>
          <w:szCs w:val="32"/>
        </w:rPr>
        <w:t xml:space="preserve">     </w:t>
      </w:r>
    </w:p>
    <w:tbl>
      <w:tblPr>
        <w:tblStyle w:val="4"/>
        <w:tblW w:w="9387" w:type="dxa"/>
        <w:tblInd w:w="-31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2126"/>
        <w:gridCol w:w="3261"/>
        <w:gridCol w:w="343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568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rFonts w:asciiTheme="majorEastAsia" w:hAnsiTheme="majorEastAsia" w:eastAsiaTheme="majorEastAsia"/>
                <w:sz w:val="32"/>
                <w:szCs w:val="32"/>
              </w:rPr>
            </w:pPr>
            <w:r>
              <w:rPr>
                <w:rFonts w:hint="eastAsia" w:asciiTheme="majorEastAsia" w:hAnsiTheme="majorEastAsia" w:eastAsiaTheme="majorEastAsia"/>
                <w:sz w:val="32"/>
                <w:szCs w:val="32"/>
              </w:rPr>
              <w:t>序号</w:t>
            </w:r>
          </w:p>
        </w:tc>
        <w:tc>
          <w:tcPr>
            <w:tcW w:w="2126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rFonts w:asciiTheme="majorEastAsia" w:hAnsiTheme="majorEastAsia" w:eastAsiaTheme="majorEastAsia"/>
                <w:sz w:val="32"/>
                <w:szCs w:val="32"/>
              </w:rPr>
            </w:pPr>
            <w:r>
              <w:rPr>
                <w:rFonts w:hint="eastAsia" w:asciiTheme="majorEastAsia" w:hAnsiTheme="majorEastAsia" w:eastAsiaTheme="majorEastAsia"/>
                <w:sz w:val="32"/>
                <w:szCs w:val="32"/>
              </w:rPr>
              <w:t>项    目</w:t>
            </w:r>
          </w:p>
        </w:tc>
        <w:tc>
          <w:tcPr>
            <w:tcW w:w="6693" w:type="dxa"/>
            <w:gridSpan w:val="2"/>
            <w:vAlign w:val="center"/>
          </w:tcPr>
          <w:p>
            <w:pPr>
              <w:spacing w:after="0" w:line="220" w:lineRule="atLeast"/>
              <w:ind w:firstLine="640"/>
              <w:jc w:val="center"/>
              <w:rPr>
                <w:rFonts w:asciiTheme="majorEastAsia" w:hAnsiTheme="majorEastAsia" w:eastAsiaTheme="majorEastAsia"/>
                <w:sz w:val="32"/>
                <w:szCs w:val="32"/>
              </w:rPr>
            </w:pPr>
            <w:r>
              <w:rPr>
                <w:rFonts w:hint="eastAsia" w:asciiTheme="majorEastAsia" w:hAnsiTheme="majorEastAsia" w:eastAsiaTheme="majorEastAsia"/>
                <w:sz w:val="32"/>
                <w:szCs w:val="32"/>
              </w:rPr>
              <w:t>运  动  员  名  单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568" w:type="dxa"/>
            <w:vMerge w:val="continue"/>
            <w:vAlign w:val="center"/>
          </w:tcPr>
          <w:p>
            <w:pPr>
              <w:spacing w:after="0" w:line="220" w:lineRule="atLeast"/>
              <w:ind w:firstLine="640"/>
              <w:jc w:val="center"/>
              <w:rPr>
                <w:rFonts w:asciiTheme="majorEastAsia" w:hAnsiTheme="majorEastAsia" w:eastAsiaTheme="majorEastAsia"/>
                <w:sz w:val="32"/>
                <w:szCs w:val="32"/>
              </w:rPr>
            </w:pPr>
          </w:p>
        </w:tc>
        <w:tc>
          <w:tcPr>
            <w:tcW w:w="2126" w:type="dxa"/>
            <w:vMerge w:val="continue"/>
            <w:vAlign w:val="center"/>
          </w:tcPr>
          <w:p>
            <w:pPr>
              <w:spacing w:after="0" w:line="220" w:lineRule="atLeast"/>
              <w:ind w:firstLine="640"/>
              <w:jc w:val="center"/>
              <w:rPr>
                <w:rFonts w:asciiTheme="majorEastAsia" w:hAnsiTheme="majorEastAsia" w:eastAsiaTheme="majorEastAsia"/>
                <w:sz w:val="32"/>
                <w:szCs w:val="32"/>
              </w:rPr>
            </w:pPr>
          </w:p>
        </w:tc>
        <w:tc>
          <w:tcPr>
            <w:tcW w:w="3261" w:type="dxa"/>
            <w:vAlign w:val="center"/>
          </w:tcPr>
          <w:p>
            <w:pPr>
              <w:spacing w:after="0" w:line="220" w:lineRule="atLeast"/>
              <w:ind w:firstLine="640"/>
              <w:jc w:val="center"/>
              <w:rPr>
                <w:rFonts w:asciiTheme="majorEastAsia" w:hAnsiTheme="majorEastAsia" w:eastAsiaTheme="majorEastAsia"/>
                <w:sz w:val="32"/>
                <w:szCs w:val="32"/>
              </w:rPr>
            </w:pPr>
            <w:r>
              <w:rPr>
                <w:rFonts w:hint="eastAsia" w:asciiTheme="majorEastAsia" w:hAnsiTheme="majorEastAsia" w:eastAsiaTheme="majorEastAsia"/>
                <w:sz w:val="32"/>
                <w:szCs w:val="32"/>
              </w:rPr>
              <w:t>男  子</w:t>
            </w:r>
          </w:p>
        </w:tc>
        <w:tc>
          <w:tcPr>
            <w:tcW w:w="3432" w:type="dxa"/>
            <w:vAlign w:val="center"/>
          </w:tcPr>
          <w:p>
            <w:pPr>
              <w:spacing w:after="0" w:line="220" w:lineRule="atLeast"/>
              <w:ind w:firstLine="640"/>
              <w:jc w:val="center"/>
              <w:rPr>
                <w:rFonts w:asciiTheme="majorEastAsia" w:hAnsiTheme="majorEastAsia" w:eastAsiaTheme="majorEastAsia"/>
                <w:sz w:val="32"/>
                <w:szCs w:val="32"/>
              </w:rPr>
            </w:pPr>
            <w:r>
              <w:rPr>
                <w:rFonts w:hint="eastAsia" w:asciiTheme="majorEastAsia" w:hAnsiTheme="majorEastAsia" w:eastAsiaTheme="majorEastAsia"/>
                <w:sz w:val="32"/>
                <w:szCs w:val="32"/>
              </w:rPr>
              <w:t>女  子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8" w:hRule="atLeast"/>
        </w:trPr>
        <w:tc>
          <w:tcPr>
            <w:tcW w:w="568" w:type="dxa"/>
            <w:vAlign w:val="center"/>
          </w:tcPr>
          <w:p>
            <w:pPr>
              <w:spacing w:after="0" w:line="220" w:lineRule="atLeast"/>
              <w:ind w:firstLine="640"/>
              <w:jc w:val="center"/>
              <w:rPr>
                <w:rFonts w:asciiTheme="majorEastAsia" w:hAnsiTheme="majorEastAsia" w:eastAsiaTheme="majorEastAsia"/>
                <w:sz w:val="32"/>
                <w:szCs w:val="32"/>
              </w:rPr>
            </w:pPr>
            <w:r>
              <w:rPr>
                <w:rFonts w:hint="eastAsia" w:asciiTheme="majorEastAsia" w:hAnsiTheme="majorEastAsia" w:eastAsiaTheme="majorEastAsia"/>
                <w:sz w:val="32"/>
                <w:szCs w:val="32"/>
              </w:rPr>
              <w:t>11</w:t>
            </w:r>
          </w:p>
        </w:tc>
        <w:tc>
          <w:tcPr>
            <w:tcW w:w="2126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ajorEastAsia" w:hAnsiTheme="majorEastAsia" w:eastAsiaTheme="majorEastAsia"/>
                <w:sz w:val="32"/>
                <w:szCs w:val="32"/>
              </w:rPr>
            </w:pPr>
            <w:r>
              <w:rPr>
                <w:rFonts w:hint="eastAsia" w:asciiTheme="majorEastAsia" w:hAnsiTheme="majorEastAsia" w:eastAsiaTheme="majorEastAsia"/>
                <w:sz w:val="32"/>
                <w:szCs w:val="32"/>
              </w:rPr>
              <w:t>挂牌接力</w:t>
            </w:r>
          </w:p>
        </w:tc>
        <w:tc>
          <w:tcPr>
            <w:tcW w:w="3261" w:type="dxa"/>
          </w:tcPr>
          <w:p>
            <w:pPr>
              <w:spacing w:after="0" w:line="220" w:lineRule="atLeast"/>
              <w:jc w:val="both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2名</w:t>
            </w:r>
          </w:p>
        </w:tc>
        <w:tc>
          <w:tcPr>
            <w:tcW w:w="3432" w:type="dxa"/>
          </w:tcPr>
          <w:p>
            <w:pPr>
              <w:spacing w:after="0" w:line="220" w:lineRule="atLeast"/>
              <w:jc w:val="both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2名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8" w:hRule="atLeast"/>
        </w:trPr>
        <w:tc>
          <w:tcPr>
            <w:tcW w:w="568" w:type="dxa"/>
            <w:vAlign w:val="center"/>
          </w:tcPr>
          <w:p>
            <w:pPr>
              <w:spacing w:after="0" w:line="220" w:lineRule="atLeast"/>
              <w:ind w:firstLine="640"/>
              <w:jc w:val="center"/>
              <w:rPr>
                <w:rFonts w:asciiTheme="majorEastAsia" w:hAnsiTheme="majorEastAsia" w:eastAsiaTheme="majorEastAsia"/>
                <w:sz w:val="32"/>
                <w:szCs w:val="32"/>
              </w:rPr>
            </w:pPr>
            <w:r>
              <w:rPr>
                <w:rFonts w:hint="eastAsia" w:asciiTheme="majorEastAsia" w:hAnsiTheme="majorEastAsia" w:eastAsiaTheme="majorEastAsia"/>
                <w:sz w:val="32"/>
                <w:szCs w:val="32"/>
              </w:rPr>
              <w:t>22</w:t>
            </w:r>
          </w:p>
        </w:tc>
        <w:tc>
          <w:tcPr>
            <w:tcW w:w="2126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ajorEastAsia" w:hAnsiTheme="majorEastAsia" w:eastAsiaTheme="majorEastAsia"/>
                <w:sz w:val="32"/>
                <w:szCs w:val="32"/>
              </w:rPr>
            </w:pPr>
            <w:r>
              <w:rPr>
                <w:rFonts w:hint="eastAsia" w:asciiTheme="majorEastAsia" w:hAnsiTheme="majorEastAsia" w:eastAsiaTheme="majorEastAsia"/>
                <w:sz w:val="32"/>
                <w:szCs w:val="32"/>
              </w:rPr>
              <w:t>插秧比赛</w:t>
            </w:r>
          </w:p>
        </w:tc>
        <w:tc>
          <w:tcPr>
            <w:tcW w:w="3261" w:type="dxa"/>
          </w:tcPr>
          <w:p>
            <w:pPr>
              <w:spacing w:after="0" w:line="220" w:lineRule="atLeast"/>
              <w:jc w:val="both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2名</w:t>
            </w:r>
          </w:p>
        </w:tc>
        <w:tc>
          <w:tcPr>
            <w:tcW w:w="3432" w:type="dxa"/>
          </w:tcPr>
          <w:p>
            <w:pPr>
              <w:spacing w:after="0" w:line="220" w:lineRule="atLeast"/>
              <w:jc w:val="both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2名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8" w:hRule="atLeast"/>
        </w:trPr>
        <w:tc>
          <w:tcPr>
            <w:tcW w:w="568" w:type="dxa"/>
            <w:vAlign w:val="center"/>
          </w:tcPr>
          <w:p>
            <w:pPr>
              <w:spacing w:after="0" w:line="220" w:lineRule="atLeast"/>
              <w:ind w:firstLine="640"/>
              <w:jc w:val="center"/>
              <w:rPr>
                <w:rFonts w:asciiTheme="majorEastAsia" w:hAnsiTheme="majorEastAsia" w:eastAsiaTheme="majorEastAsia"/>
                <w:sz w:val="32"/>
                <w:szCs w:val="32"/>
              </w:rPr>
            </w:pPr>
            <w:r>
              <w:rPr>
                <w:rFonts w:hint="eastAsia" w:asciiTheme="majorEastAsia" w:hAnsiTheme="majorEastAsia" w:eastAsiaTheme="majorEastAsia"/>
                <w:sz w:val="32"/>
                <w:szCs w:val="32"/>
              </w:rPr>
              <w:t>33</w:t>
            </w:r>
          </w:p>
        </w:tc>
        <w:tc>
          <w:tcPr>
            <w:tcW w:w="2126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ajorEastAsia" w:hAnsiTheme="majorEastAsia" w:eastAsiaTheme="majorEastAsia"/>
                <w:sz w:val="32"/>
                <w:szCs w:val="32"/>
              </w:rPr>
            </w:pPr>
            <w:r>
              <w:rPr>
                <w:rFonts w:hint="eastAsia" w:asciiTheme="majorEastAsia" w:hAnsiTheme="majorEastAsia" w:eastAsiaTheme="majorEastAsia"/>
                <w:sz w:val="32"/>
                <w:szCs w:val="32"/>
              </w:rPr>
              <w:t>抗旱保苗</w:t>
            </w:r>
          </w:p>
        </w:tc>
        <w:tc>
          <w:tcPr>
            <w:tcW w:w="3261" w:type="dxa"/>
          </w:tcPr>
          <w:p>
            <w:pPr>
              <w:spacing w:after="0" w:line="220" w:lineRule="atLeast"/>
              <w:jc w:val="both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2名</w:t>
            </w:r>
          </w:p>
        </w:tc>
        <w:tc>
          <w:tcPr>
            <w:tcW w:w="3432" w:type="dxa"/>
          </w:tcPr>
          <w:p>
            <w:pPr>
              <w:spacing w:after="0" w:line="220" w:lineRule="atLeast"/>
              <w:jc w:val="both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2名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8" w:hRule="atLeast"/>
        </w:trPr>
        <w:tc>
          <w:tcPr>
            <w:tcW w:w="568" w:type="dxa"/>
            <w:vAlign w:val="center"/>
          </w:tcPr>
          <w:p>
            <w:pPr>
              <w:spacing w:after="0" w:line="220" w:lineRule="atLeast"/>
              <w:ind w:firstLine="640"/>
              <w:jc w:val="center"/>
              <w:rPr>
                <w:rFonts w:asciiTheme="majorEastAsia" w:hAnsiTheme="majorEastAsia" w:eastAsiaTheme="majorEastAsia"/>
                <w:sz w:val="32"/>
                <w:szCs w:val="32"/>
              </w:rPr>
            </w:pPr>
            <w:r>
              <w:rPr>
                <w:rFonts w:hint="eastAsia" w:asciiTheme="majorEastAsia" w:hAnsiTheme="majorEastAsia" w:eastAsiaTheme="majorEastAsia"/>
                <w:sz w:val="32"/>
                <w:szCs w:val="32"/>
              </w:rPr>
              <w:t>44</w:t>
            </w:r>
          </w:p>
        </w:tc>
        <w:tc>
          <w:tcPr>
            <w:tcW w:w="2126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ajorEastAsia" w:hAnsiTheme="majorEastAsia" w:eastAsiaTheme="majorEastAsia"/>
                <w:sz w:val="32"/>
                <w:szCs w:val="32"/>
              </w:rPr>
            </w:pPr>
            <w:r>
              <w:rPr>
                <w:rFonts w:hint="eastAsia" w:asciiTheme="majorEastAsia" w:hAnsiTheme="majorEastAsia" w:eastAsiaTheme="majorEastAsia"/>
                <w:sz w:val="32"/>
                <w:szCs w:val="32"/>
              </w:rPr>
              <w:t>五谷归仓</w:t>
            </w:r>
          </w:p>
        </w:tc>
        <w:tc>
          <w:tcPr>
            <w:tcW w:w="3261" w:type="dxa"/>
          </w:tcPr>
          <w:p>
            <w:pPr>
              <w:spacing w:after="0" w:line="220" w:lineRule="atLeast"/>
              <w:jc w:val="both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2名</w:t>
            </w:r>
          </w:p>
        </w:tc>
        <w:tc>
          <w:tcPr>
            <w:tcW w:w="3432" w:type="dxa"/>
          </w:tcPr>
          <w:p>
            <w:pPr>
              <w:spacing w:after="0" w:line="220" w:lineRule="atLeast"/>
              <w:jc w:val="both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2名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0" w:hRule="atLeast"/>
        </w:trPr>
        <w:tc>
          <w:tcPr>
            <w:tcW w:w="568" w:type="dxa"/>
            <w:vAlign w:val="center"/>
          </w:tcPr>
          <w:p>
            <w:pPr>
              <w:spacing w:after="0" w:line="220" w:lineRule="atLeast"/>
              <w:ind w:firstLine="640"/>
              <w:jc w:val="center"/>
              <w:rPr>
                <w:rFonts w:asciiTheme="majorEastAsia" w:hAnsiTheme="majorEastAsia" w:eastAsiaTheme="majorEastAsia"/>
                <w:sz w:val="32"/>
                <w:szCs w:val="32"/>
              </w:rPr>
            </w:pPr>
            <w:r>
              <w:rPr>
                <w:rFonts w:hint="eastAsia" w:asciiTheme="majorEastAsia" w:hAnsiTheme="majorEastAsia" w:eastAsiaTheme="majorEastAsia"/>
                <w:sz w:val="32"/>
                <w:szCs w:val="32"/>
              </w:rPr>
              <w:t>55</w:t>
            </w:r>
          </w:p>
        </w:tc>
        <w:tc>
          <w:tcPr>
            <w:tcW w:w="2126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ajorEastAsia" w:hAnsiTheme="majorEastAsia" w:eastAsiaTheme="majorEastAsia"/>
                <w:sz w:val="32"/>
                <w:szCs w:val="32"/>
              </w:rPr>
            </w:pPr>
            <w:r>
              <w:rPr>
                <w:rFonts w:hint="eastAsia" w:asciiTheme="majorEastAsia" w:hAnsiTheme="majorEastAsia" w:eastAsiaTheme="majorEastAsia"/>
                <w:sz w:val="32"/>
                <w:szCs w:val="32"/>
              </w:rPr>
              <w:t>搬运柚子</w:t>
            </w:r>
          </w:p>
        </w:tc>
        <w:tc>
          <w:tcPr>
            <w:tcW w:w="3261" w:type="dxa"/>
          </w:tcPr>
          <w:p>
            <w:pPr>
              <w:spacing w:after="0" w:line="220" w:lineRule="atLeast"/>
              <w:jc w:val="both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2名</w:t>
            </w:r>
          </w:p>
        </w:tc>
        <w:tc>
          <w:tcPr>
            <w:tcW w:w="3432" w:type="dxa"/>
          </w:tcPr>
          <w:p>
            <w:pPr>
              <w:spacing w:after="0" w:line="220" w:lineRule="atLeast"/>
              <w:jc w:val="both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2名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8" w:hRule="atLeast"/>
        </w:trPr>
        <w:tc>
          <w:tcPr>
            <w:tcW w:w="568" w:type="dxa"/>
            <w:vAlign w:val="center"/>
          </w:tcPr>
          <w:p>
            <w:pPr>
              <w:spacing w:after="0" w:line="220" w:lineRule="atLeast"/>
              <w:ind w:firstLine="640"/>
              <w:jc w:val="center"/>
              <w:rPr>
                <w:rFonts w:asciiTheme="majorEastAsia" w:hAnsiTheme="majorEastAsia" w:eastAsiaTheme="majorEastAsia"/>
                <w:sz w:val="32"/>
                <w:szCs w:val="32"/>
              </w:rPr>
            </w:pPr>
            <w:r>
              <w:rPr>
                <w:rFonts w:hint="eastAsia" w:asciiTheme="majorEastAsia" w:hAnsiTheme="majorEastAsia" w:eastAsiaTheme="majorEastAsia"/>
                <w:sz w:val="32"/>
                <w:szCs w:val="32"/>
              </w:rPr>
              <w:t>66</w:t>
            </w:r>
          </w:p>
        </w:tc>
        <w:tc>
          <w:tcPr>
            <w:tcW w:w="2126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ajorEastAsia" w:hAnsiTheme="majorEastAsia" w:eastAsiaTheme="majorEastAsia"/>
                <w:sz w:val="32"/>
                <w:szCs w:val="32"/>
              </w:rPr>
            </w:pPr>
            <w:r>
              <w:rPr>
                <w:rFonts w:hint="eastAsia" w:asciiTheme="majorEastAsia" w:hAnsiTheme="majorEastAsia" w:eastAsiaTheme="majorEastAsia"/>
                <w:sz w:val="32"/>
                <w:szCs w:val="32"/>
              </w:rPr>
              <w:t>扛甘蔗接力</w:t>
            </w:r>
          </w:p>
        </w:tc>
        <w:tc>
          <w:tcPr>
            <w:tcW w:w="3261" w:type="dxa"/>
          </w:tcPr>
          <w:p>
            <w:pPr>
              <w:spacing w:after="0" w:line="220" w:lineRule="atLeast"/>
              <w:jc w:val="both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2名</w:t>
            </w:r>
          </w:p>
        </w:tc>
        <w:tc>
          <w:tcPr>
            <w:tcW w:w="3432" w:type="dxa"/>
          </w:tcPr>
          <w:p>
            <w:pPr>
              <w:spacing w:after="0" w:line="220" w:lineRule="atLeast"/>
              <w:jc w:val="both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2名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6" w:hRule="atLeast"/>
        </w:trPr>
        <w:tc>
          <w:tcPr>
            <w:tcW w:w="568" w:type="dxa"/>
            <w:vAlign w:val="center"/>
          </w:tcPr>
          <w:p>
            <w:pPr>
              <w:spacing w:after="0" w:line="220" w:lineRule="atLeast"/>
              <w:ind w:firstLine="640"/>
              <w:jc w:val="center"/>
              <w:rPr>
                <w:rFonts w:asciiTheme="majorEastAsia" w:hAnsiTheme="majorEastAsia" w:eastAsiaTheme="majorEastAsia"/>
                <w:sz w:val="32"/>
                <w:szCs w:val="32"/>
              </w:rPr>
            </w:pPr>
            <w:r>
              <w:rPr>
                <w:rFonts w:hint="eastAsia" w:asciiTheme="majorEastAsia" w:hAnsiTheme="majorEastAsia" w:eastAsiaTheme="majorEastAsia"/>
                <w:sz w:val="32"/>
                <w:szCs w:val="32"/>
              </w:rPr>
              <w:t>77</w:t>
            </w:r>
          </w:p>
        </w:tc>
        <w:tc>
          <w:tcPr>
            <w:tcW w:w="2126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ajorEastAsia" w:hAnsiTheme="majorEastAsia" w:eastAsiaTheme="majorEastAsia"/>
                <w:sz w:val="32"/>
                <w:szCs w:val="32"/>
              </w:rPr>
            </w:pPr>
            <w:r>
              <w:rPr>
                <w:rFonts w:hint="eastAsia" w:asciiTheme="majorEastAsia" w:hAnsiTheme="majorEastAsia" w:eastAsiaTheme="majorEastAsia"/>
                <w:sz w:val="32"/>
                <w:szCs w:val="32"/>
              </w:rPr>
              <w:t>拔河比赛</w:t>
            </w:r>
          </w:p>
        </w:tc>
        <w:tc>
          <w:tcPr>
            <w:tcW w:w="6693" w:type="dxa"/>
            <w:gridSpan w:val="2"/>
          </w:tcPr>
          <w:p>
            <w:pPr>
              <w:spacing w:after="0" w:line="220" w:lineRule="atLeast"/>
              <w:jc w:val="both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10名（女子不少于4人）</w:t>
            </w:r>
          </w:p>
        </w:tc>
      </w:tr>
    </w:tbl>
    <w:p>
      <w:pPr>
        <w:spacing w:line="420" w:lineRule="exact"/>
        <w:rPr>
          <w:rFonts w:hint="eastAsia" w:asciiTheme="majorEastAsia" w:hAnsiTheme="majorEastAsia" w:eastAsiaTheme="majorEastAsia"/>
          <w:sz w:val="32"/>
          <w:szCs w:val="32"/>
        </w:rPr>
      </w:pPr>
      <w:r>
        <w:rPr>
          <w:rFonts w:hint="eastAsia" w:asciiTheme="majorEastAsia" w:hAnsiTheme="majorEastAsia" w:eastAsiaTheme="majorEastAsia"/>
          <w:sz w:val="32"/>
          <w:szCs w:val="32"/>
        </w:rPr>
        <w:t>领  队：                             联系电话：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3E438D"/>
    <w:rsid w:val="5C3E438D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.XTM-01705181021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2018-11-17T06:48:00Z</dcterms:created>
  <dc:creator>Administrator</dc:creator>
  <cp:lastModifiedBy>Administrator</cp:lastModifiedBy>
  <dcterms:modified xsi:type="dcterms:W3CDTF">2018-11-17T06:49:15Z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