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2021年蕉城区进城务工随迁人员子女申请就读城区小学登记表</w:t>
      </w:r>
    </w:p>
    <w:p>
      <w:pPr>
        <w:rPr>
          <w:u w:val="single"/>
        </w:rPr>
      </w:pPr>
      <w:r>
        <w:rPr>
          <w:rFonts w:hint="eastAsia"/>
        </w:rPr>
        <w:t xml:space="preserve">                           </w:t>
      </w:r>
      <w:bookmarkStart w:id="0" w:name="_GoBack"/>
      <w:bookmarkEnd w:id="0"/>
      <w:r>
        <w:rPr>
          <w:rFonts w:hint="eastAsia"/>
        </w:rPr>
        <w:t xml:space="preserve">                                                       编号:</w:t>
      </w:r>
      <w:r>
        <w:rPr>
          <w:rFonts w:hint="eastAsia"/>
          <w:u w:val="single"/>
        </w:rPr>
        <w:t xml:space="preserve">               </w:t>
      </w:r>
    </w:p>
    <w:tbl>
      <w:tblPr>
        <w:tblStyle w:val="11"/>
        <w:tblW w:w="10598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9"/>
        <w:gridCol w:w="1432"/>
        <w:gridCol w:w="889"/>
        <w:gridCol w:w="1081"/>
        <w:gridCol w:w="661"/>
        <w:gridCol w:w="473"/>
        <w:gridCol w:w="709"/>
        <w:gridCol w:w="1275"/>
        <w:gridCol w:w="851"/>
        <w:gridCol w:w="1036"/>
        <w:gridCol w:w="14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儿童姓名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年  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儿童身份证号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gridSpan w:val="3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户 籍 所 在 地</w:t>
            </w:r>
          </w:p>
        </w:tc>
        <w:tc>
          <w:tcPr>
            <w:tcW w:w="8402" w:type="dxa"/>
            <w:gridSpan w:val="9"/>
          </w:tcPr>
          <w:p>
            <w:pPr>
              <w:spacing w:line="500" w:lineRule="exact"/>
            </w:pPr>
            <w:r>
              <w:rPr>
                <w:rFonts w:hint="eastAsia"/>
              </w:rPr>
              <w:t xml:space="preserve">           省        市        县（市、区）           镇（乡）          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gridSpan w:val="3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毕 业 幼 儿 园</w:t>
            </w:r>
          </w:p>
        </w:tc>
        <w:tc>
          <w:tcPr>
            <w:tcW w:w="8402" w:type="dxa"/>
            <w:gridSpan w:val="9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gridSpan w:val="2"/>
            <w:vMerge w:val="restart"/>
          </w:tcPr>
          <w:p>
            <w:pPr>
              <w:spacing w:line="360" w:lineRule="exact"/>
            </w:pPr>
            <w:r>
              <w:rPr>
                <w:rFonts w:hint="eastAsia"/>
              </w:rPr>
              <w:t>家庭主要成员及其具体情 况</w:t>
            </w:r>
          </w:p>
        </w:tc>
        <w:tc>
          <w:tcPr>
            <w:tcW w:w="1432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与儿童关系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在何地和单位从事何职业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备 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gridSpan w:val="2"/>
            <w:vMerge w:val="continue"/>
          </w:tcPr>
          <w:p>
            <w:pPr>
              <w:spacing w:line="500" w:lineRule="exact"/>
            </w:pPr>
          </w:p>
        </w:tc>
        <w:tc>
          <w:tcPr>
            <w:tcW w:w="1432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父    亲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27" w:type="dxa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gridSpan w:val="2"/>
            <w:vMerge w:val="continue"/>
          </w:tcPr>
          <w:p>
            <w:pPr>
              <w:spacing w:line="500" w:lineRule="exact"/>
            </w:pPr>
          </w:p>
        </w:tc>
        <w:tc>
          <w:tcPr>
            <w:tcW w:w="1432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母    亲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27" w:type="dxa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gridSpan w:val="2"/>
            <w:vMerge w:val="continue"/>
          </w:tcPr>
          <w:p>
            <w:pPr>
              <w:spacing w:line="500" w:lineRule="exact"/>
            </w:pPr>
          </w:p>
        </w:tc>
        <w:tc>
          <w:tcPr>
            <w:tcW w:w="1432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其他监护人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27" w:type="dxa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gridSpan w:val="2"/>
          </w:tcPr>
          <w:p>
            <w:r>
              <w:rPr>
                <w:rFonts w:hint="eastAsia"/>
              </w:rPr>
              <w:t>务工情 况</w:t>
            </w: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○有营业执照</w:t>
            </w:r>
          </w:p>
        </w:tc>
        <w:tc>
          <w:tcPr>
            <w:tcW w:w="419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○工商企业雇工（有合同）</w:t>
            </w:r>
          </w:p>
        </w:tc>
        <w:tc>
          <w:tcPr>
            <w:tcW w:w="33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○工商企业雇工（无合同）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申 请 就 读 学 校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3308" w:type="dxa"/>
            <w:gridSpan w:val="4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外县（区）子女是否愿意调剂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8" w:type="dxa"/>
            <w:gridSpan w:val="12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1.每位适龄儿童只限定报一所学校，报名两所（含两所）以上学校的，将取消报名资格。</w:t>
            </w: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2.每位适龄儿童只限抽签一次。蕉城区乡镇户籍的流动人员子女若抽不中回原籍学校就读。</w:t>
            </w: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3.本人承诺申报材料真实。若有不实，取消申请就读学校录取资格，回原籍校就读。</w:t>
            </w: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以上条款请家长或监护人阅读后，签署意见并签字。</w:t>
            </w: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意见：                       家长签字: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 xml:space="preserve">                                                      2021年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gridSpan w:val="4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户籍所在地中心小学或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一贯制学校意见                    【本栏外县（区）的不要求】</w:t>
            </w:r>
          </w:p>
          <w:p/>
        </w:tc>
        <w:tc>
          <w:tcPr>
            <w:tcW w:w="7513" w:type="dxa"/>
            <w:gridSpan w:val="8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学校盖章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审核人签名:</w:t>
            </w:r>
          </w:p>
          <w:p>
            <w:r>
              <w:rPr>
                <w:rFonts w:hint="eastAsia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gridSpan w:val="4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城区登记学校审核意见</w:t>
            </w:r>
          </w:p>
          <w:p>
            <w:pPr>
              <w:rPr>
                <w:rFonts w:hint="eastAsia"/>
              </w:rPr>
            </w:pPr>
          </w:p>
          <w:p/>
        </w:tc>
        <w:tc>
          <w:tcPr>
            <w:tcW w:w="7513" w:type="dxa"/>
            <w:gridSpan w:val="8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学校盖章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审核人签名:</w:t>
            </w:r>
          </w:p>
          <w:p>
            <w:r>
              <w:rPr>
                <w:rFonts w:hint="eastAsia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gridSpan w:val="4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区教育局审核意见</w:t>
            </w:r>
          </w:p>
          <w:p>
            <w:pPr>
              <w:rPr>
                <w:rFonts w:hint="eastAsia"/>
              </w:rPr>
            </w:pPr>
          </w:p>
          <w:p/>
        </w:tc>
        <w:tc>
          <w:tcPr>
            <w:tcW w:w="7513" w:type="dxa"/>
            <w:gridSpan w:val="8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355" w:firstLineChars="2550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r>
              <w:rPr>
                <w:rFonts w:hint="eastAsia"/>
              </w:rPr>
              <w:t xml:space="preserve">                                               年    月    日</w:t>
            </w:r>
          </w:p>
        </w:tc>
      </w:tr>
    </w:tbl>
    <w:p/>
    <w:sectPr>
      <w:pgSz w:w="11906" w:h="16838"/>
      <w:pgMar w:top="567" w:right="567" w:bottom="567" w:left="56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871"/>
    <w:rsid w:val="00113B06"/>
    <w:rsid w:val="00183871"/>
    <w:rsid w:val="00283F72"/>
    <w:rsid w:val="003B7027"/>
    <w:rsid w:val="003D5478"/>
    <w:rsid w:val="00482B90"/>
    <w:rsid w:val="00671B64"/>
    <w:rsid w:val="007445DB"/>
    <w:rsid w:val="00A81608"/>
    <w:rsid w:val="00C40BA0"/>
    <w:rsid w:val="00E00920"/>
    <w:rsid w:val="00E76485"/>
    <w:rsid w:val="4C39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3 Char"/>
    <w:basedOn w:val="9"/>
    <w:link w:val="4"/>
    <w:uiPriority w:val="9"/>
    <w:rPr>
      <w:b/>
      <w:bCs/>
      <w:sz w:val="32"/>
      <w:szCs w:val="32"/>
    </w:rPr>
  </w:style>
  <w:style w:type="character" w:customStyle="1" w:styleId="15">
    <w:name w:val="标题 4 Char"/>
    <w:basedOn w:val="9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6">
    <w:name w:val="标题 5 Char"/>
    <w:basedOn w:val="9"/>
    <w:link w:val="6"/>
    <w:qFormat/>
    <w:uiPriority w:val="9"/>
    <w:rPr>
      <w:b/>
      <w:bCs/>
      <w:sz w:val="28"/>
      <w:szCs w:val="28"/>
    </w:rPr>
  </w:style>
  <w:style w:type="paragraph" w:styleId="1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页眉 Char"/>
    <w:basedOn w:val="9"/>
    <w:link w:val="8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9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971</Characters>
  <Lines>8</Lines>
  <Paragraphs>2</Paragraphs>
  <TotalTime>37</TotalTime>
  <ScaleCrop>false</ScaleCrop>
  <LinksUpToDate>false</LinksUpToDate>
  <CharactersWithSpaces>1139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2020-12-24T03:23:00Z</dcterms:created>
  <dc:creator>PC</dc:creator>
  <cp:lastModifiedBy>Administrator</cp:lastModifiedBy>
  <dcterms:modified xsi:type="dcterms:W3CDTF">2020-12-29T04:30:29Z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